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9056" w14:textId="77777777" w:rsidR="00892C5E" w:rsidRPr="0085010F" w:rsidRDefault="00892C5E" w:rsidP="00892C5E">
      <w:pPr>
        <w:keepNext/>
        <w:autoSpaceDE w:val="0"/>
        <w:autoSpaceDN w:val="0"/>
        <w:spacing w:after="40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noProof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b/>
          <w:bCs/>
          <w:noProof/>
          <w:szCs w:val="24"/>
          <w:lang w:eastAsia="tr-TR"/>
        </w:rPr>
        <w:t xml:space="preserve"> </w:t>
      </w:r>
    </w:p>
    <w:p w14:paraId="780D01B0" w14:textId="77777777" w:rsidR="00892C5E" w:rsidRDefault="000051ED" w:rsidP="00892C5E">
      <w:pPr>
        <w:keepNext/>
        <w:autoSpaceDE w:val="0"/>
        <w:autoSpaceDN w:val="0"/>
        <w:spacing w:after="40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noProof/>
          <w:szCs w:val="23"/>
          <w:lang w:eastAsia="tr-TR"/>
        </w:rPr>
      </w:pPr>
      <w:r w:rsidRPr="0085010F">
        <w:rPr>
          <w:rFonts w:ascii="Times New Roman" w:eastAsia="Times New Roman" w:hAnsi="Times New Roman" w:cs="Times New Roman"/>
          <w:b/>
          <w:bCs/>
          <w:noProof/>
          <w:szCs w:val="23"/>
          <w:lang w:eastAsia="tr-TR"/>
        </w:rPr>
        <w:t>İNMEMİŞ TESTİS</w:t>
      </w:r>
      <w:r w:rsidR="00892C5E" w:rsidRPr="0085010F">
        <w:rPr>
          <w:rFonts w:ascii="Times New Roman" w:eastAsia="Times New Roman" w:hAnsi="Times New Roman" w:cs="Times New Roman"/>
          <w:b/>
          <w:bCs/>
          <w:noProof/>
          <w:szCs w:val="23"/>
          <w:lang w:eastAsia="tr-TR"/>
        </w:rPr>
        <w:t xml:space="preserve"> AMELİYATI BİLG</w:t>
      </w:r>
      <w:r w:rsidRPr="0085010F">
        <w:rPr>
          <w:rFonts w:ascii="Times New Roman" w:eastAsia="Times New Roman" w:hAnsi="Times New Roman" w:cs="Times New Roman"/>
          <w:b/>
          <w:bCs/>
          <w:noProof/>
          <w:szCs w:val="23"/>
          <w:lang w:eastAsia="tr-TR"/>
        </w:rPr>
        <w:t xml:space="preserve">İLENDİRME ve AYDINLATILMIŞ ONAM </w:t>
      </w:r>
      <w:r w:rsidR="00892C5E" w:rsidRPr="0085010F">
        <w:rPr>
          <w:rFonts w:ascii="Times New Roman" w:eastAsia="Times New Roman" w:hAnsi="Times New Roman" w:cs="Times New Roman"/>
          <w:b/>
          <w:bCs/>
          <w:noProof/>
          <w:szCs w:val="23"/>
          <w:lang w:eastAsia="tr-TR"/>
        </w:rPr>
        <w:t>BELGESİ</w:t>
      </w:r>
      <w:r w:rsidR="0085010F">
        <w:rPr>
          <w:rFonts w:ascii="Times New Roman" w:eastAsia="Times New Roman" w:hAnsi="Times New Roman" w:cs="Times New Roman"/>
          <w:b/>
          <w:bCs/>
          <w:noProof/>
          <w:szCs w:val="23"/>
          <w:lang w:eastAsia="tr-TR"/>
        </w:rPr>
        <w:t xml:space="preserve"> </w:t>
      </w:r>
    </w:p>
    <w:p w14:paraId="2606C3F6" w14:textId="77777777" w:rsidR="0085010F" w:rsidRPr="0085010F" w:rsidRDefault="0085010F" w:rsidP="00892C5E">
      <w:pPr>
        <w:keepNext/>
        <w:autoSpaceDE w:val="0"/>
        <w:autoSpaceDN w:val="0"/>
        <w:spacing w:after="40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noProof/>
          <w:szCs w:val="24"/>
          <w:lang w:eastAsia="tr-TR"/>
        </w:rPr>
      </w:pPr>
    </w:p>
    <w:p w14:paraId="6C987421" w14:textId="77777777" w:rsidR="00892C5E" w:rsidRPr="0085010F" w:rsidRDefault="00892C5E" w:rsidP="00892C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4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3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3"/>
          <w:lang w:eastAsia="tr-TR" w:bidi="tr-TR"/>
        </w:rPr>
        <w:t>11 Nisan 1928 tarih ve 1219 sayılı, “Tababet ve Şuabatı San’atlarının Tarz-ı İcrasına Dair</w:t>
      </w:r>
      <w:r w:rsidRPr="0085010F">
        <w:rPr>
          <w:rFonts w:ascii="Times New Roman" w:eastAsia="Courier New" w:hAnsi="Times New Roman" w:cs="Times New Roman"/>
          <w:color w:val="000000"/>
          <w:szCs w:val="23"/>
          <w:lang w:eastAsia="tr-TR" w:bidi="tr-TR"/>
        </w:rPr>
        <w:br/>
        <w:t>Kanun”un 70. maddesi ve 01 Ağustos 1998 tarihinde yayınlanan “Hasta Hakları</w:t>
      </w:r>
      <w:r w:rsidRPr="0085010F">
        <w:rPr>
          <w:rFonts w:ascii="Times New Roman" w:eastAsia="Courier New" w:hAnsi="Times New Roman" w:cs="Times New Roman"/>
          <w:color w:val="000000"/>
          <w:szCs w:val="23"/>
          <w:lang w:eastAsia="tr-TR" w:bidi="tr-TR"/>
        </w:rPr>
        <w:br/>
        <w:t>Yönetmeliği”nin 08.05.2014 tarih ve 28994 sayılı yönetmelikle değiştirilen 26. maddesi</w:t>
      </w:r>
      <w:r w:rsidRPr="0085010F">
        <w:rPr>
          <w:rFonts w:ascii="Times New Roman" w:eastAsia="Courier New" w:hAnsi="Times New Roman" w:cs="Times New Roman"/>
          <w:color w:val="000000"/>
          <w:szCs w:val="23"/>
          <w:lang w:eastAsia="tr-TR" w:bidi="tr-TR"/>
        </w:rPr>
        <w:br/>
        <w:t>uyarınca tıbbi, invaziv ve cerrahi müdahaleler öncesinde hastaya ya da kanuni temsilcisine</w:t>
      </w:r>
      <w:r w:rsidRPr="0085010F">
        <w:rPr>
          <w:rFonts w:ascii="Times New Roman" w:eastAsia="Courier New" w:hAnsi="Times New Roman" w:cs="Times New Roman"/>
          <w:color w:val="000000"/>
          <w:szCs w:val="23"/>
          <w:lang w:eastAsia="tr-TR" w:bidi="tr-TR"/>
        </w:rPr>
        <w:br/>
        <w:t xml:space="preserve">imzalatılması gereken Rıza Formu’dur. </w:t>
      </w:r>
      <w:r w:rsidRPr="0085010F">
        <w:rPr>
          <w:rFonts w:ascii="Times New Roman" w:eastAsia="Courier New" w:hAnsi="Times New Roman" w:cs="Times New Roman"/>
          <w:b/>
          <w:color w:val="000000"/>
          <w:szCs w:val="23"/>
          <w:lang w:eastAsia="tr-TR" w:bidi="tr-TR"/>
        </w:rPr>
        <w:t>İki nüsha olarak düzenlenir, bir nüshası hastaya</w:t>
      </w:r>
      <w:r w:rsidRPr="0085010F">
        <w:rPr>
          <w:rFonts w:ascii="Times New Roman" w:eastAsia="Courier New" w:hAnsi="Times New Roman" w:cs="Times New Roman"/>
          <w:color w:val="000000"/>
          <w:szCs w:val="23"/>
          <w:lang w:eastAsia="tr-TR" w:bidi="tr-TR"/>
        </w:rPr>
        <w:br/>
      </w:r>
      <w:r w:rsidRPr="0085010F">
        <w:rPr>
          <w:rFonts w:ascii="Times New Roman" w:eastAsia="Courier New" w:hAnsi="Times New Roman" w:cs="Times New Roman"/>
          <w:b/>
          <w:color w:val="000000"/>
          <w:szCs w:val="23"/>
          <w:lang w:eastAsia="tr-TR" w:bidi="tr-TR"/>
        </w:rPr>
        <w:t>verilir.</w:t>
      </w:r>
    </w:p>
    <w:p w14:paraId="2FAC05EF" w14:textId="77777777" w:rsidR="00892C5E" w:rsidRPr="0085010F" w:rsidRDefault="00892C5E" w:rsidP="00892C5E">
      <w:pPr>
        <w:widowControl w:val="0"/>
        <w:tabs>
          <w:tab w:val="left" w:leader="underscore" w:pos="64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</w:p>
    <w:p w14:paraId="756C63AF" w14:textId="77777777" w:rsidR="00892C5E" w:rsidRPr="0085010F" w:rsidRDefault="00892C5E" w:rsidP="00892C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Sayın hastamız, lütfen bu belgeyi dikkatlice okuyunuz.</w:t>
      </w:r>
    </w:p>
    <w:p w14:paraId="5A3923D0" w14:textId="77777777" w:rsidR="00892C5E" w:rsidRPr="0085010F" w:rsidRDefault="00892C5E" w:rsidP="00892C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•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Tıbbi durumunuz ve hastalığınızın tedavisi için size önerilen işlem/tedaviler hakkında bilgi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br/>
        <w:t>sahibi olmak en doğal hakkınızdır.</w:t>
      </w:r>
    </w:p>
    <w:p w14:paraId="5D1FCA7D" w14:textId="77777777" w:rsidR="00892C5E" w:rsidRPr="0085010F" w:rsidRDefault="00892C5E" w:rsidP="00892C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•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Bu açıklamaların amacı, sağlığınız ile ilgili konularda sizi bilgilendirmek ve bu sürece sizi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br/>
        <w:t>daha bilinçli bir biçimde ortak etmektir.</w:t>
      </w:r>
    </w:p>
    <w:p w14:paraId="27A7F4C7" w14:textId="77777777" w:rsidR="00892C5E" w:rsidRPr="0085010F" w:rsidRDefault="00892C5E" w:rsidP="00892C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•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Burada belirtilenlerden başka sorularınız varsa, lütfen hekiminize sorunuz.</w:t>
      </w:r>
    </w:p>
    <w:p w14:paraId="71664830" w14:textId="77777777" w:rsidR="00892C5E" w:rsidRPr="0085010F" w:rsidRDefault="00892C5E" w:rsidP="00892C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•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Tanısal girişimlerin, tıbbi ve cerrahi tedavilerin yararlarını ve olası risklerini öğrendikten sonra yapılacak işleme onay vermek veya vermemek kendi kararınıza bağlıdır.</w:t>
      </w:r>
    </w:p>
    <w:p w14:paraId="7BEC47BB" w14:textId="77777777" w:rsidR="00892C5E" w:rsidRPr="0085010F" w:rsidRDefault="00892C5E" w:rsidP="00892C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•</w:t>
      </w: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ab/>
        <w:t>Onay veriyorsanız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, bu dökümanda </w:t>
      </w: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çerçeve içerisinde belirtilmiş alanı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imzalayınız.</w:t>
      </w:r>
    </w:p>
    <w:p w14:paraId="3288B929" w14:textId="77777777" w:rsidR="00892C5E" w:rsidRPr="0085010F" w:rsidRDefault="00892C5E" w:rsidP="00892C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•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Tıbbi kayıtlarınız sizin dışınızda hiç kimse ile paylaşılmaz. Arzu ettiğiniz takdirde sağlığınız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br/>
        <w:t xml:space="preserve">ile ilgili bilgi ve dökümanlar </w:t>
      </w: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“Gizli Hasta Bilgilerinin Paylaşılmasına İlişkin Onam</w:t>
      </w: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br/>
        <w:t>Formu”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ile yazılı onay verdiğiniz yakınlarınıza verilebilir.</w:t>
      </w:r>
    </w:p>
    <w:p w14:paraId="423426D9" w14:textId="77777777" w:rsidR="00892C5E" w:rsidRPr="0085010F" w:rsidRDefault="00892C5E" w:rsidP="00892C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•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Size yapılacak işlemlere izin verme sürecine sizin belirleyeceğiniz bir kişinin daha katılmasını istiyorsanız, görüşme tanığı olarak belirlediğiniz kişinin katılmasına izin verebilirsiniz.</w:t>
      </w:r>
    </w:p>
    <w:p w14:paraId="65C31B36" w14:textId="77777777" w:rsidR="00892C5E" w:rsidRPr="0085010F" w:rsidRDefault="00892C5E" w:rsidP="00892C5E">
      <w:pPr>
        <w:widowControl w:val="0"/>
        <w:tabs>
          <w:tab w:val="left" w:pos="271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</w:p>
    <w:p w14:paraId="08F7D24B" w14:textId="77777777" w:rsidR="00892C5E" w:rsidRPr="0085010F" w:rsidRDefault="00892C5E" w:rsidP="00892C5E">
      <w:pPr>
        <w:widowControl w:val="0"/>
        <w:tabs>
          <w:tab w:val="left" w:pos="271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1-</w:t>
      </w: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ab/>
        <w:t>Tıbbi Durum-Hastalık Hakkında Bilgilendirme</w:t>
      </w:r>
    </w:p>
    <w:p w14:paraId="264B3B66" w14:textId="77777777" w:rsidR="0085010F" w:rsidRDefault="00892C5E" w:rsidP="00892C5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Testislerin</w:t>
      </w:r>
      <w:r w:rsidR="000051ED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(yumurtaların)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anne karnındaki dönemde karın içinden skrotuma</w:t>
      </w:r>
      <w:r w:rsidR="000051ED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yerleşmeye kadar süren</w:t>
      </w:r>
      <w:r w:rsidR="000051ED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yolculuğunu tamamlayamayarak, skrotum dışında bir yere yerleşmesine “inmemiş testis” adı</w:t>
      </w:r>
      <w:r w:rsidR="000051ED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verilmektedir. </w:t>
      </w:r>
      <w:r w:rsidR="00013536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doğumdan kısa bir süre önce her iki testis torbaya yerleşir . 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Zamanında doğan bebeklerin</w:t>
      </w:r>
      <w:r w:rsidR="00013536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</w:t>
      </w:r>
      <w:r w:rsid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%2.7-5.9’unda inmemiş testis 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saptanmaktadır.</w:t>
      </w:r>
      <w:r w:rsid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</w:t>
      </w:r>
    </w:p>
    <w:p w14:paraId="2F327BB7" w14:textId="258A81EC" w:rsidR="00892C5E" w:rsidRPr="0085010F" w:rsidRDefault="00892C5E" w:rsidP="00892C5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Bebekler 1 yaşına geldiğinde bu oran %1’e gerilemektedir. Zamanından önce (prematüre)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br/>
        <w:t>doğan bebeklerde inmemiş testis sıklığı 10 kat fazladır.</w:t>
      </w:r>
      <w:r w:rsidR="00013536" w:rsidRPr="0085010F">
        <w:rPr>
          <w:rFonts w:ascii="Times New Roman" w:hAnsi="Times New Roman" w:cs="Times New Roman"/>
          <w:szCs w:val="24"/>
        </w:rPr>
        <w:t xml:space="preserve"> </w:t>
      </w:r>
      <w:r w:rsidR="00E8341C" w:rsidRPr="0085010F">
        <w:rPr>
          <w:rFonts w:ascii="Times New Roman" w:hAnsi="Times New Roman" w:cs="Times New Roman"/>
          <w:szCs w:val="24"/>
        </w:rPr>
        <w:t xml:space="preserve">İnmemiş testis 2/3 oranında tek taraflı, 1/3 oranında ise iki taraflı görülmektedir. Tek taraflı inmemiş testislere daha çok sağda rastlanmaktadır. </w:t>
      </w:r>
      <w:r w:rsidR="00013536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Altı aylıktan sonra testislerin kendiliğinden torbaya inme olasılığı </w:t>
      </w:r>
      <w:r w:rsidR="003971F9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düşüktür</w:t>
      </w:r>
      <w:r w:rsidR="00013536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. Vakit kaybedilmeden tedavinin planlanması açısından uzman hekime başvurulmalıdır.</w:t>
      </w:r>
    </w:p>
    <w:p w14:paraId="3EC0F625" w14:textId="77777777" w:rsidR="00892C5E" w:rsidRPr="0085010F" w:rsidRDefault="00892C5E" w:rsidP="00892C5E">
      <w:pPr>
        <w:widowControl w:val="0"/>
        <w:tabs>
          <w:tab w:val="left" w:pos="271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</w:p>
    <w:p w14:paraId="0BAFBB0B" w14:textId="77777777" w:rsidR="00892C5E" w:rsidRPr="0085010F" w:rsidRDefault="00892C5E" w:rsidP="00892C5E">
      <w:pPr>
        <w:widowControl w:val="0"/>
        <w:tabs>
          <w:tab w:val="left" w:pos="271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2-</w:t>
      </w: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ab/>
        <w:t>Girişim-İşlem-Ameliyat Hakkında Bilgilendirme</w:t>
      </w:r>
    </w:p>
    <w:p w14:paraId="6FA7410D" w14:textId="4DA702AA" w:rsidR="00892C5E" w:rsidRPr="0085010F" w:rsidRDefault="00892C5E" w:rsidP="00892C5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2a-Girişim-İşlem-Ameliyat Süreci İle İlgili Önemli Hususlar: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Bu ameliyatta genel anestezi ya </w:t>
      </w:r>
      <w:r w:rsidRPr="003971F9">
        <w:rPr>
          <w:rFonts w:ascii="Times New Roman" w:eastAsia="Courier New" w:hAnsi="Times New Roman" w:cs="Times New Roman"/>
          <w:szCs w:val="24"/>
          <w:lang w:eastAsia="tr-TR" w:bidi="tr-TR"/>
        </w:rPr>
        <w:t xml:space="preserve">da kaudal anestezi (kuyruk sokumundaki sinirlerin lokal anestezi ile uyuşturulması) kullanılır. Kasık bölgesine yapılan </w:t>
      </w:r>
      <w:r w:rsidR="00B00FA2" w:rsidRPr="003971F9">
        <w:rPr>
          <w:rFonts w:ascii="Times New Roman" w:eastAsia="Courier New" w:hAnsi="Times New Roman" w:cs="Times New Roman"/>
          <w:szCs w:val="24"/>
          <w:lang w:eastAsia="tr-TR" w:bidi="tr-TR"/>
        </w:rPr>
        <w:t xml:space="preserve">yaklaşık </w:t>
      </w:r>
      <w:r w:rsidRPr="003971F9">
        <w:rPr>
          <w:rFonts w:ascii="Times New Roman" w:eastAsia="Courier New" w:hAnsi="Times New Roman" w:cs="Times New Roman"/>
          <w:szCs w:val="24"/>
          <w:lang w:eastAsia="tr-TR" w:bidi="tr-TR"/>
        </w:rPr>
        <w:t xml:space="preserve">2 cm’lik bir cilt kesisi ile tabakalar açılır, </w:t>
      </w:r>
      <w:r w:rsidR="00B00FA2" w:rsidRPr="003971F9">
        <w:rPr>
          <w:rFonts w:ascii="Times New Roman" w:eastAsia="Courier New" w:hAnsi="Times New Roman" w:cs="Times New Roman"/>
          <w:szCs w:val="24"/>
          <w:lang w:eastAsia="tr-TR" w:bidi="tr-TR"/>
        </w:rPr>
        <w:t xml:space="preserve">testis, vasküler yapıları ve </w:t>
      </w:r>
      <w:r w:rsidRPr="003971F9">
        <w:rPr>
          <w:rFonts w:ascii="Times New Roman" w:eastAsia="Courier New" w:hAnsi="Times New Roman" w:cs="Times New Roman"/>
          <w:szCs w:val="24"/>
          <w:lang w:eastAsia="tr-TR" w:bidi="tr-TR"/>
        </w:rPr>
        <w:t xml:space="preserve">spermatik kord serbestleştirilir, beraberinde </w:t>
      </w:r>
      <w:r w:rsidR="003971F9" w:rsidRPr="003971F9">
        <w:rPr>
          <w:rFonts w:ascii="Times New Roman" w:eastAsia="Courier New" w:hAnsi="Times New Roman" w:cs="Times New Roman"/>
          <w:szCs w:val="24"/>
          <w:lang w:eastAsia="tr-TR" w:bidi="tr-TR"/>
        </w:rPr>
        <w:t xml:space="preserve">fıtık varsa </w:t>
      </w:r>
      <w:r w:rsidRPr="003971F9">
        <w:rPr>
          <w:rFonts w:ascii="Times New Roman" w:eastAsia="Courier New" w:hAnsi="Times New Roman" w:cs="Times New Roman"/>
          <w:szCs w:val="24"/>
          <w:lang w:eastAsia="tr-TR" w:bidi="tr-TR"/>
        </w:rPr>
        <w:t>fıtı</w:t>
      </w:r>
      <w:r w:rsidR="00B00FA2" w:rsidRPr="003971F9">
        <w:rPr>
          <w:rFonts w:ascii="Times New Roman" w:eastAsia="Courier New" w:hAnsi="Times New Roman" w:cs="Times New Roman"/>
          <w:szCs w:val="24"/>
          <w:lang w:eastAsia="tr-TR" w:bidi="tr-TR"/>
        </w:rPr>
        <w:t xml:space="preserve">k kesesi </w:t>
      </w:r>
      <w:r w:rsidRPr="003971F9">
        <w:rPr>
          <w:rFonts w:ascii="Times New Roman" w:eastAsia="Courier New" w:hAnsi="Times New Roman" w:cs="Times New Roman"/>
          <w:szCs w:val="24"/>
          <w:lang w:eastAsia="tr-TR" w:bidi="tr-TR"/>
        </w:rPr>
        <w:t>onarılır ve serbestleştirilmiş testis torba</w:t>
      </w:r>
      <w:r w:rsidR="00B00FA2" w:rsidRPr="003971F9">
        <w:rPr>
          <w:rFonts w:ascii="Times New Roman" w:eastAsia="Courier New" w:hAnsi="Times New Roman" w:cs="Times New Roman"/>
          <w:szCs w:val="24"/>
          <w:lang w:eastAsia="tr-TR" w:bidi="tr-TR"/>
        </w:rPr>
        <w:t>dan yapılan yaklaşık 1 cm’lik</w:t>
      </w:r>
      <w:r w:rsidR="00B00FA2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kesiden aşağı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ya çekilerek buraya sabitlenir ve daha sonra tabakalar kapatılarak işleme son verilir. Ameliyat süresi tek taraflı olgularda 40-60 dakika, iki taraflı </w:t>
      </w:r>
      <w:r w:rsidR="004328CE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olgularda ise 60-120 dakikadır.</w:t>
      </w:r>
    </w:p>
    <w:p w14:paraId="7E77886E" w14:textId="77777777" w:rsidR="00892C5E" w:rsidRPr="0085010F" w:rsidRDefault="00892C5E" w:rsidP="00892C5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2b-Girişim-İşlem-Ameliyat Sonrasına İlişkin önemli Hususlar: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</w:t>
      </w:r>
      <w:r w:rsidR="004328CE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Ameliyat sonrası genelde aynı gün taburcu işlemi yapılır. </w:t>
      </w:r>
    </w:p>
    <w:p w14:paraId="4AB9D5C7" w14:textId="77777777" w:rsidR="00892C5E" w:rsidRPr="0085010F" w:rsidRDefault="00892C5E" w:rsidP="00892C5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                                                                                                            </w:t>
      </w:r>
    </w:p>
    <w:p w14:paraId="564B09D6" w14:textId="77777777" w:rsidR="00892C5E" w:rsidRPr="0085010F" w:rsidRDefault="00892C5E" w:rsidP="00892C5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3-Girişim-İşlem-Ameliyatın Riskleri Hakkında Bilgilendirme</w:t>
      </w:r>
    </w:p>
    <w:p w14:paraId="17C528B7" w14:textId="77777777" w:rsidR="00892C5E" w:rsidRPr="0085010F" w:rsidRDefault="00892C5E" w:rsidP="00892C5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Bazıları aşağıda açıklanmış olan istenmeyen durumlarla karşılaşma riski bulunmaktadır. Bunlar ender de olsa yeniden girişim-işlem-ameliyata alınmayı da gerektirebilir. Belirtilen sorunların oluşmaması için gerekli önlemler alınacaktır. </w:t>
      </w:r>
    </w:p>
    <w:p w14:paraId="01B7C362" w14:textId="77777777" w:rsidR="00892C5E" w:rsidRPr="0085010F" w:rsidRDefault="00892C5E" w:rsidP="00892C5E">
      <w:pPr>
        <w:widowControl w:val="0"/>
        <w:spacing w:after="0" w:line="240" w:lineRule="auto"/>
        <w:ind w:left="6372"/>
        <w:jc w:val="both"/>
        <w:rPr>
          <w:rFonts w:ascii="Times New Roman" w:eastAsia="Courier New" w:hAnsi="Times New Roman" w:cs="Times New Roman"/>
          <w:color w:val="000000"/>
          <w:sz w:val="18"/>
          <w:szCs w:val="20"/>
          <w:lang w:eastAsia="tr-TR" w:bidi="tr-TR"/>
        </w:rPr>
      </w:pPr>
    </w:p>
    <w:p w14:paraId="01CF4459" w14:textId="77777777" w:rsidR="00892C5E" w:rsidRPr="0085010F" w:rsidRDefault="00892C5E" w:rsidP="008501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Oluşmaları halinde tedavi süresi uzayacak veya ek tedavilere ihtiyaç oluşabilecektir. Bu durumlar, nadir de olsa </w:t>
      </w: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ölüme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sebebiyet verebilir. Aşağıda bazıları açıklanmış olan tüm bu istenmeyen durumların ortaya çıkıp çıkmayacağının önceden tahmin edilmesi oldukça güçtür.</w:t>
      </w:r>
      <w:r w:rsid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</w:t>
      </w:r>
    </w:p>
    <w:p w14:paraId="077DB13A" w14:textId="77777777" w:rsidR="00892C5E" w:rsidRPr="0085010F" w:rsidRDefault="00892C5E" w:rsidP="00892C5E">
      <w:pPr>
        <w:widowControl w:val="0"/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3a- Özel Riskler:</w:t>
      </w:r>
    </w:p>
    <w:p w14:paraId="7C04AC98" w14:textId="77777777" w:rsidR="00892C5E" w:rsidRPr="0085010F" w:rsidRDefault="00892C5E" w:rsidP="00892C5E">
      <w:pPr>
        <w:widowControl w:val="0"/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A.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Testis tekrar yukarıya doğru yer değiştirebilir ve bu nedenle ek cerrahi müdahale gerekebilir</w:t>
      </w:r>
      <w:bookmarkStart w:id="0" w:name="bookmark0"/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(%1).</w:t>
      </w:r>
      <w:bookmarkEnd w:id="0"/>
    </w:p>
    <w:p w14:paraId="5A5E3414" w14:textId="77777777" w:rsidR="00892C5E" w:rsidRPr="0085010F" w:rsidRDefault="00892C5E" w:rsidP="00892C5E">
      <w:pPr>
        <w:widowControl w:val="0"/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B.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Skrotumda şişme ve morarma görülebilir, bu sorunlar genellikle kendiliğinden ortadan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br/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lastRenderedPageBreak/>
        <w:t>kaybolur (%3).</w:t>
      </w:r>
    </w:p>
    <w:p w14:paraId="6B00CA71" w14:textId="77777777" w:rsidR="00892C5E" w:rsidRPr="0085010F" w:rsidRDefault="00892C5E" w:rsidP="00892C5E">
      <w:pPr>
        <w:widowControl w:val="0"/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C.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Ameliyattan sonra testisler küçülebilir ve fonksiyonunu yitirebilir (%0,7).</w:t>
      </w:r>
    </w:p>
    <w:p w14:paraId="18632F77" w14:textId="77777777" w:rsidR="00892C5E" w:rsidRPr="0085010F" w:rsidRDefault="00E12BC3" w:rsidP="00892C5E">
      <w:pPr>
        <w:widowControl w:val="0"/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D</w:t>
      </w:r>
      <w:r w:rsidR="00892C5E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.</w:t>
      </w:r>
      <w:r w:rsidR="00892C5E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Eğer testisler kasıkta bulunamazsa karnın içinde aranması gerekebilir. Bu durumda daha</w:t>
      </w:r>
    </w:p>
    <w:p w14:paraId="3020969D" w14:textId="77777777" w:rsidR="004328CE" w:rsidRPr="0085010F" w:rsidRDefault="00892C5E" w:rsidP="00892C5E">
      <w:pPr>
        <w:widowControl w:val="0"/>
        <w:tabs>
          <w:tab w:val="left" w:pos="426"/>
        </w:tabs>
        <w:spacing w:after="0" w:line="240" w:lineRule="auto"/>
        <w:ind w:left="360" w:hanging="360"/>
        <w:jc w:val="both"/>
        <w:rPr>
          <w:sz w:val="21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     büyük bir kesi yapılır.</w:t>
      </w:r>
      <w:r w:rsidR="004328CE" w:rsidRPr="0085010F">
        <w:rPr>
          <w:sz w:val="21"/>
        </w:rPr>
        <w:t xml:space="preserve"> </w:t>
      </w:r>
    </w:p>
    <w:p w14:paraId="6D3EC938" w14:textId="77777777" w:rsidR="005801B8" w:rsidRPr="0085010F" w:rsidRDefault="00E12BC3" w:rsidP="00892C5E">
      <w:pPr>
        <w:widowControl w:val="0"/>
        <w:tabs>
          <w:tab w:val="left" w:pos="426"/>
        </w:tabs>
        <w:spacing w:after="0" w:line="240" w:lineRule="auto"/>
        <w:ind w:left="360" w:hanging="360"/>
        <w:jc w:val="both"/>
        <w:rPr>
          <w:sz w:val="21"/>
        </w:rPr>
      </w:pPr>
      <w:r w:rsidRPr="0085010F">
        <w:rPr>
          <w:rFonts w:ascii="Times New Roman" w:hAnsi="Times New Roman" w:cs="Times New Roman"/>
          <w:szCs w:val="24"/>
        </w:rPr>
        <w:t>E</w:t>
      </w:r>
      <w:r w:rsidR="004328CE" w:rsidRPr="0085010F">
        <w:rPr>
          <w:sz w:val="21"/>
        </w:rPr>
        <w:t xml:space="preserve">.    </w:t>
      </w:r>
      <w:r w:rsidR="004328CE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Herni (fıtık) veya hidrosel (su fıtığı) görülebilir, eğer görülürse tedavisi gerekebilir</w:t>
      </w:r>
      <w:r w:rsidR="005801B8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.</w:t>
      </w:r>
      <w:r w:rsidR="005801B8" w:rsidRPr="0085010F">
        <w:rPr>
          <w:sz w:val="21"/>
        </w:rPr>
        <w:t xml:space="preserve"> </w:t>
      </w:r>
    </w:p>
    <w:p w14:paraId="1CBA4E6D" w14:textId="77777777" w:rsidR="00892C5E" w:rsidRPr="0085010F" w:rsidRDefault="00E12BC3" w:rsidP="0085010F">
      <w:pPr>
        <w:widowControl w:val="0"/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F</w:t>
      </w:r>
      <w:r w:rsidR="005801B8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.</w:t>
      </w:r>
      <w:r w:rsidR="005801B8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Bazı kişilerde yara yeri iyileşmesi anormal olabilir ve yara kalınlaşabilir. Kırmızı ve ağrılı olabilir, skar veya keloid oluşabilir.</w:t>
      </w:r>
      <w:r w:rsid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</w:t>
      </w:r>
    </w:p>
    <w:p w14:paraId="325F606C" w14:textId="77777777" w:rsidR="00892C5E" w:rsidRPr="0085010F" w:rsidRDefault="00892C5E" w:rsidP="00892C5E">
      <w:pPr>
        <w:widowControl w:val="0"/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3b- Genel Riskler:</w:t>
      </w:r>
    </w:p>
    <w:p w14:paraId="1002EB40" w14:textId="77777777" w:rsidR="00892C5E" w:rsidRPr="0085010F" w:rsidRDefault="00892C5E" w:rsidP="00892C5E">
      <w:pPr>
        <w:widowControl w:val="0"/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A.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Akciğerlerin küçük bölgeleri kapanabilir (atelektazi), bu da akciğer enfeksiyonu riskini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br/>
        <w:t>artırabilir. Antibiyotik tedavisi ve fizyoterapi gerekebilir.</w:t>
      </w:r>
    </w:p>
    <w:p w14:paraId="5B07ABD3" w14:textId="77777777" w:rsidR="00892C5E" w:rsidRPr="0085010F" w:rsidRDefault="00892C5E" w:rsidP="00892C5E">
      <w:pPr>
        <w:widowControl w:val="0"/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B.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Bacaklardaki pıhtılaşmalar (derin ven trombozu) ağrı ve şişmeye neden olabilir. Nadiren bu pıhtıların bir kısmı yerinden kopup akciğere ve beyne gidebilir ve ölümcül olabilir.</w:t>
      </w:r>
    </w:p>
    <w:p w14:paraId="5057929F" w14:textId="77777777" w:rsidR="00892C5E" w:rsidRPr="0085010F" w:rsidRDefault="00892C5E" w:rsidP="00892C5E">
      <w:pPr>
        <w:widowControl w:val="0"/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C.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Kalbin yükünün artması nedeniyle kalp krizi gelişebilir.</w:t>
      </w:r>
    </w:p>
    <w:p w14:paraId="4AA0B6DA" w14:textId="77777777" w:rsidR="00892C5E" w:rsidRPr="0085010F" w:rsidRDefault="00892C5E" w:rsidP="00892C5E">
      <w:pPr>
        <w:widowControl w:val="0"/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D.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İşlem nedeniyle ölüm olabilir.</w:t>
      </w:r>
    </w:p>
    <w:p w14:paraId="1293A1EA" w14:textId="77777777" w:rsidR="00892C5E" w:rsidRPr="0085010F" w:rsidRDefault="00892C5E" w:rsidP="00892C5E">
      <w:pPr>
        <w:widowControl w:val="0"/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E.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ab/>
        <w:t>Verilen ilaçlara bağlı alerjik reaksiyon gelişebilir.</w:t>
      </w:r>
    </w:p>
    <w:p w14:paraId="44B743E2" w14:textId="77777777" w:rsidR="00892C5E" w:rsidRPr="0085010F" w:rsidRDefault="00892C5E" w:rsidP="00892C5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</w:p>
    <w:p w14:paraId="45B3FF95" w14:textId="77777777" w:rsidR="00892C5E" w:rsidRPr="0085010F" w:rsidRDefault="00892C5E" w:rsidP="00892C5E">
      <w:pPr>
        <w:widowControl w:val="0"/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4- Girişim-İşlem-Ameliyatın Yararları ve Başarı Şansı Hakkında Bilgilendirme</w:t>
      </w:r>
    </w:p>
    <w:p w14:paraId="2560BFBD" w14:textId="77777777" w:rsidR="00892C5E" w:rsidRPr="0085010F" w:rsidRDefault="00892C5E" w:rsidP="00892C5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İnmemiş testisi tedavi etme sebepleri aşağıda belirtilmiştir. </w:t>
      </w:r>
      <w:r w:rsidR="00E12BC3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İnmemiş testis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ameliyatı ile bu hedeflere ulaşma oranı %90’ın üzerindedir.</w:t>
      </w:r>
    </w:p>
    <w:p w14:paraId="0BA86984" w14:textId="77777777" w:rsidR="00892C5E" w:rsidRPr="0085010F" w:rsidRDefault="00892C5E" w:rsidP="00892C5E">
      <w:pPr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İnmemiş testiste ilişkili olarak kısırlık gelişebilir. Cerrahi tedavi ile testisin yerine indirilmesi üreme fonksiyonunu korur.</w:t>
      </w:r>
    </w:p>
    <w:p w14:paraId="56E494BD" w14:textId="77777777" w:rsidR="00892C5E" w:rsidRPr="0085010F" w:rsidRDefault="00892C5E" w:rsidP="00892C5E">
      <w:pPr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İnmemiş testislerde kanserli hücre görülme ihtimali normal testise göre daha fazladır.</w:t>
      </w:r>
    </w:p>
    <w:p w14:paraId="1A2B01CF" w14:textId="77777777" w:rsidR="00892C5E" w:rsidRPr="0085010F" w:rsidRDefault="00892C5E" w:rsidP="00892C5E">
      <w:pPr>
        <w:widowControl w:val="0"/>
        <w:tabs>
          <w:tab w:val="left" w:pos="297"/>
        </w:tabs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    Testisin yerine indirilmesi, olası bir kanser gelişimi söz konusu </w:t>
      </w:r>
      <w:r w:rsid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olduğunda erken tanı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koyma olanağı sağlayacaktır.</w:t>
      </w:r>
    </w:p>
    <w:p w14:paraId="7EF1324B" w14:textId="77777777" w:rsidR="00892C5E" w:rsidRPr="0085010F" w:rsidRDefault="00892C5E" w:rsidP="00892C5E">
      <w:pPr>
        <w:widowControl w:val="0"/>
        <w:numPr>
          <w:ilvl w:val="0"/>
          <w:numId w:val="7"/>
        </w:numPr>
        <w:tabs>
          <w:tab w:val="left" w:pos="297"/>
        </w:tabs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İnmemiş testislerin kendi etrafında dönme ihtimali normal testislere göre daha fazladır.</w:t>
      </w:r>
    </w:p>
    <w:p w14:paraId="06236E1F" w14:textId="77777777" w:rsidR="00892C5E" w:rsidRPr="0085010F" w:rsidRDefault="00892C5E" w:rsidP="00892C5E">
      <w:pPr>
        <w:widowControl w:val="0"/>
        <w:tabs>
          <w:tab w:val="left" w:pos="297"/>
        </w:tabs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    Testisi cerrahi müdahale ile yerine indirmek bu riski </w:t>
      </w:r>
      <w:r w:rsidR="00E12BC3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azaltır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.</w:t>
      </w:r>
    </w:p>
    <w:p w14:paraId="18444CF1" w14:textId="77777777" w:rsidR="00892C5E" w:rsidRPr="0085010F" w:rsidRDefault="00892C5E" w:rsidP="0085010F">
      <w:pPr>
        <w:widowControl w:val="0"/>
        <w:numPr>
          <w:ilvl w:val="0"/>
          <w:numId w:val="7"/>
        </w:numPr>
        <w:tabs>
          <w:tab w:val="left" w:pos="297"/>
        </w:tabs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Boş bir yumurtalık torbasının hasta ve ailesinde neden olabileceği psikolojik rahatsızlıklar önlenmiş olur.</w:t>
      </w:r>
      <w:r w:rsid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</w:t>
      </w:r>
    </w:p>
    <w:p w14:paraId="0F487D70" w14:textId="77777777" w:rsidR="00892C5E" w:rsidRPr="0085010F" w:rsidRDefault="00892C5E" w:rsidP="00892C5E">
      <w:pPr>
        <w:widowControl w:val="0"/>
        <w:tabs>
          <w:tab w:val="left" w:pos="297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</w:p>
    <w:p w14:paraId="6B00FAE4" w14:textId="77777777" w:rsidR="00892C5E" w:rsidRPr="0085010F" w:rsidRDefault="00892C5E" w:rsidP="00892C5E">
      <w:pPr>
        <w:widowControl w:val="0"/>
        <w:tabs>
          <w:tab w:val="left" w:pos="287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5-</w:t>
      </w: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ab/>
        <w:t>Girişim-İşlem-Ameliyat Yerine Uygulanabilecek Diğer Seçenekler</w:t>
      </w:r>
    </w:p>
    <w:p w14:paraId="1FA5E86D" w14:textId="77777777" w:rsidR="00892C5E" w:rsidRPr="0085010F" w:rsidRDefault="00535495" w:rsidP="00892C5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İnmemiş testis</w:t>
      </w:r>
      <w:r w:rsidR="00892C5E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ameliyatına alternatif olarak hormon (ilaç) tedavisi denenebilir. Ancak bu tedavi</w:t>
      </w:r>
      <w:r w:rsidR="00892C5E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br/>
        <w:t>yöntemi ile başarı şansı %25’i geçmemektedir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 ve gerçek inmemiş testisden ziyade retraktil (utangaç) testislerde ve torbaya yakın yerleşimli testislerde kullanılmaktadır.</w:t>
      </w:r>
    </w:p>
    <w:p w14:paraId="3AD27125" w14:textId="77777777" w:rsidR="00892C5E" w:rsidRPr="0085010F" w:rsidRDefault="00892C5E" w:rsidP="00892C5E">
      <w:pPr>
        <w:widowControl w:val="0"/>
        <w:tabs>
          <w:tab w:val="left" w:pos="287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</w:p>
    <w:p w14:paraId="364B6039" w14:textId="77777777" w:rsidR="00892C5E" w:rsidRPr="0085010F" w:rsidRDefault="00892C5E" w:rsidP="00892C5E">
      <w:pPr>
        <w:widowControl w:val="0"/>
        <w:tabs>
          <w:tab w:val="left" w:pos="287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>6-</w:t>
      </w:r>
      <w:r w:rsidRPr="0085010F"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  <w:tab/>
        <w:t>Girişim-İşlem-Ameliyatın Yapılmaması Durumunda Karşılaşılabilecek Riskler</w:t>
      </w:r>
    </w:p>
    <w:p w14:paraId="04B74500" w14:textId="77777777" w:rsidR="00892C5E" w:rsidRPr="0085010F" w:rsidRDefault="00892C5E" w:rsidP="00892C5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</w:pP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İnmemiş testis tedavi edilm</w:t>
      </w:r>
      <w:r w:rsidR="00A86D3A"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 xml:space="preserve">ezse; kısırlık, testis kanseri </w:t>
      </w:r>
      <w:r w:rsidRPr="0085010F">
        <w:rPr>
          <w:rFonts w:ascii="Times New Roman" w:eastAsia="Courier New" w:hAnsi="Times New Roman" w:cs="Times New Roman"/>
          <w:color w:val="000000"/>
          <w:szCs w:val="24"/>
          <w:lang w:eastAsia="tr-TR" w:bidi="tr-TR"/>
        </w:rPr>
        <w:t>ve testis torsiyonu gibi sorunlarla karşılaşılabilir.</w:t>
      </w:r>
    </w:p>
    <w:p w14:paraId="05DEBFC2" w14:textId="77777777" w:rsidR="00892C5E" w:rsidRPr="0085010F" w:rsidRDefault="00892C5E" w:rsidP="00892C5E">
      <w:pPr>
        <w:widowControl w:val="0"/>
        <w:tabs>
          <w:tab w:val="left" w:pos="287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</w:p>
    <w:p w14:paraId="4D6F3624" w14:textId="77777777" w:rsidR="00892C5E" w:rsidRPr="003971F9" w:rsidRDefault="00892C5E" w:rsidP="00892C5E">
      <w:pPr>
        <w:widowControl w:val="0"/>
        <w:tabs>
          <w:tab w:val="left" w:pos="287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b/>
          <w:szCs w:val="24"/>
          <w:lang w:eastAsia="tr-TR" w:bidi="tr-TR"/>
        </w:rPr>
      </w:pPr>
      <w:r w:rsidRPr="003971F9">
        <w:rPr>
          <w:rFonts w:ascii="Times New Roman" w:eastAsia="Courier New" w:hAnsi="Times New Roman" w:cs="Times New Roman"/>
          <w:b/>
          <w:szCs w:val="24"/>
          <w:lang w:eastAsia="tr-TR" w:bidi="tr-TR"/>
        </w:rPr>
        <w:t>7-</w:t>
      </w:r>
      <w:r w:rsidRPr="003971F9">
        <w:rPr>
          <w:rFonts w:ascii="Times New Roman" w:eastAsia="Courier New" w:hAnsi="Times New Roman" w:cs="Times New Roman"/>
          <w:b/>
          <w:szCs w:val="24"/>
          <w:lang w:eastAsia="tr-TR" w:bidi="tr-TR"/>
        </w:rPr>
        <w:tab/>
        <w:t>Maliyet</w:t>
      </w:r>
    </w:p>
    <w:p w14:paraId="3E7CD38D" w14:textId="77777777" w:rsidR="00892C5E" w:rsidRPr="003971F9" w:rsidRDefault="00892C5E" w:rsidP="00892C5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Cs w:val="24"/>
          <w:lang w:eastAsia="tr-TR" w:bidi="tr-TR"/>
        </w:rPr>
      </w:pPr>
      <w:r w:rsidRPr="003971F9">
        <w:rPr>
          <w:rFonts w:ascii="Times New Roman" w:eastAsia="Courier New" w:hAnsi="Times New Roman" w:cs="Times New Roman"/>
          <w:szCs w:val="24"/>
          <w:lang w:eastAsia="tr-TR" w:bidi="tr-TR"/>
        </w:rPr>
        <w:t>Özel sağlık sigortalı hastalarımızın, poliçeleri gereğince sigorta şirketleriyle yaptıkları anlaşma hükümleri geçerlidir; bazı durumlar kapsam dışında tutulabilir, hastalarımızın ek ödeme yapması gerekebilir. Herhangi bir sigortası olmayan hastalarımızın tedav</w:t>
      </w:r>
      <w:bookmarkStart w:id="1" w:name="_GoBack"/>
      <w:bookmarkEnd w:id="1"/>
      <w:r w:rsidRPr="003971F9">
        <w:rPr>
          <w:rFonts w:ascii="Times New Roman" w:eastAsia="Courier New" w:hAnsi="Times New Roman" w:cs="Times New Roman"/>
          <w:szCs w:val="24"/>
          <w:lang w:eastAsia="tr-TR" w:bidi="tr-TR"/>
        </w:rPr>
        <w:t>i masraflarınının kendileri tarafından ödenmesi gerekmektedir. Maliyet konusunda taleplerinizle ilgili olarak hekiminiz sizi ilgili personele yönlendirecek, ortalama maliyet ile ilgili olarak ayrıntılı şekilde bilgilenmenizi sağlayacaktır</w:t>
      </w:r>
    </w:p>
    <w:p w14:paraId="55CCA535" w14:textId="77777777" w:rsidR="00892C5E" w:rsidRPr="0085010F" w:rsidRDefault="00892C5E" w:rsidP="00892C5E">
      <w:pPr>
        <w:widowControl w:val="0"/>
        <w:tabs>
          <w:tab w:val="left" w:pos="287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b/>
          <w:color w:val="000000"/>
          <w:szCs w:val="24"/>
          <w:lang w:eastAsia="tr-TR" w:bidi="tr-TR"/>
        </w:rPr>
      </w:pPr>
    </w:p>
    <w:p w14:paraId="26EACC0E" w14:textId="77777777" w:rsidR="00892C5E" w:rsidRPr="0085010F" w:rsidRDefault="00892C5E" w:rsidP="00850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b/>
          <w:noProof/>
          <w:szCs w:val="24"/>
          <w:lang w:eastAsia="tr-TR"/>
        </w:rPr>
        <w:t>8- Hastanın Bilgilendirilmiş Onamı</w:t>
      </w:r>
      <w:r w:rsidR="0085010F">
        <w:rPr>
          <w:rFonts w:ascii="Times New Roman" w:eastAsia="Times New Roman" w:hAnsi="Times New Roman" w:cs="Times New Roman"/>
          <w:b/>
          <w:noProof/>
          <w:szCs w:val="24"/>
          <w:lang w:eastAsia="tr-TR"/>
        </w:rPr>
        <w:t xml:space="preserve"> </w:t>
      </w:r>
      <w:r w:rsidRPr="0085010F">
        <w:rPr>
          <w:rFonts w:ascii="Times New Roman" w:eastAsia="Times New Roman" w:hAnsi="Times New Roman" w:cs="Times New Roman"/>
          <w:noProof/>
          <w:szCs w:val="24"/>
          <w:lang w:eastAsia="tr-TR"/>
        </w:rPr>
        <w:t xml:space="preserve">     </w:t>
      </w:r>
    </w:p>
    <w:p w14:paraId="18A2FAD9" w14:textId="77777777" w:rsidR="00892C5E" w:rsidRPr="0085010F" w:rsidRDefault="00892C5E" w:rsidP="00892C5E">
      <w:pPr>
        <w:numPr>
          <w:ilvl w:val="0"/>
          <w:numId w:val="6"/>
        </w:numPr>
        <w:spacing w:after="0" w:line="240" w:lineRule="auto"/>
        <w:ind w:right="-108"/>
        <w:rPr>
          <w:rFonts w:ascii="Times New Roman" w:eastAsia="Times New Roman" w:hAnsi="Times New Roman" w:cs="Times New Roman"/>
          <w:szCs w:val="24"/>
          <w:u w:val="single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>Doktorum tarafından tıp dilinde ........................................................................................</w:t>
      </w:r>
    </w:p>
    <w:p w14:paraId="3F7E0E6E" w14:textId="77777777" w:rsidR="00892C5E" w:rsidRPr="0085010F" w:rsidRDefault="00892C5E" w:rsidP="00892C5E">
      <w:pPr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18"/>
          <w:lang w:eastAsia="tr-TR"/>
        </w:rPr>
      </w:pPr>
      <w:r w:rsidRPr="0085010F">
        <w:rPr>
          <w:rFonts w:ascii="Times New Roman" w:eastAsia="Times New Roman" w:hAnsi="Times New Roman" w:cs="Times New Roman"/>
          <w:i/>
          <w:sz w:val="16"/>
          <w:szCs w:val="18"/>
          <w:lang w:eastAsia="tr-TR"/>
        </w:rPr>
        <w:t xml:space="preserve">                                                                    (Hastanın tanısı doktor tarafından yazılacaktır. Kısaltma kullanılmayacaktır.)</w:t>
      </w:r>
    </w:p>
    <w:p w14:paraId="61FC6342" w14:textId="77777777" w:rsidR="00892C5E" w:rsidRPr="0085010F" w:rsidRDefault="00892C5E" w:rsidP="0085010F">
      <w:pPr>
        <w:spacing w:after="0" w:line="240" w:lineRule="auto"/>
        <w:ind w:right="-108" w:firstLine="426"/>
        <w:jc w:val="both"/>
        <w:rPr>
          <w:rFonts w:ascii="Times New Roman" w:eastAsia="Times New Roman" w:hAnsi="Times New Roman" w:cs="Times New Roman"/>
          <w:szCs w:val="24"/>
          <w:u w:val="single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>................................................................................................................................................</w:t>
      </w:r>
    </w:p>
    <w:p w14:paraId="2A78B7E4" w14:textId="77777777" w:rsidR="00892C5E" w:rsidRPr="0085010F" w:rsidRDefault="00892C5E" w:rsidP="00892C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>olarak açıklanan hastalığım ile ilişkili olarak;</w:t>
      </w:r>
    </w:p>
    <w:p w14:paraId="7433624B" w14:textId="77777777" w:rsidR="00892C5E" w:rsidRPr="0085010F" w:rsidRDefault="00892C5E" w:rsidP="00892C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Sağlık durumum, hastalığımın olası sebepleri ve doğal seyri, </w:t>
      </w:r>
    </w:p>
    <w:p w14:paraId="724EC77C" w14:textId="77777777" w:rsidR="00892C5E" w:rsidRPr="0085010F" w:rsidRDefault="00892C5E" w:rsidP="00892C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Önerilen girişim / işlem / ameliyatın </w:t>
      </w:r>
    </w:p>
    <w:p w14:paraId="5347E425" w14:textId="77777777" w:rsidR="00892C5E" w:rsidRPr="0085010F" w:rsidRDefault="00892C5E" w:rsidP="00892C5E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>kim tarafından, nerede, ne şekilde, nasıl yapılacağı ve tahmini süresi,</w:t>
      </w:r>
    </w:p>
    <w:p w14:paraId="08084247" w14:textId="77777777" w:rsidR="00892C5E" w:rsidRPr="0085010F" w:rsidRDefault="00892C5E" w:rsidP="00892C5E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>beklenen yararları,</w:t>
      </w:r>
    </w:p>
    <w:p w14:paraId="3FE3414F" w14:textId="77777777" w:rsidR="00892C5E" w:rsidRPr="0085010F" w:rsidRDefault="00892C5E" w:rsidP="00892C5E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başarı şansı, </w:t>
      </w:r>
    </w:p>
    <w:p w14:paraId="0C4D514A" w14:textId="77777777" w:rsidR="00892C5E" w:rsidRPr="0085010F" w:rsidRDefault="00892C5E" w:rsidP="00892C5E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>ölüm dahil karşılaşılabilecek tüm riskleri, olası komplikasyonları ve diğer sorunlar,</w:t>
      </w:r>
    </w:p>
    <w:p w14:paraId="0D343257" w14:textId="77777777" w:rsidR="00892C5E" w:rsidRPr="0085010F" w:rsidRDefault="00892C5E" w:rsidP="00892C5E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önerilen girişim / işlem / ameliyatın tarafımca reddedilmesi durumunda ortaya çıkabilecek riskler, </w:t>
      </w:r>
    </w:p>
    <w:p w14:paraId="267BFEC3" w14:textId="77777777" w:rsidR="00892C5E" w:rsidRPr="0085010F" w:rsidRDefault="00892C5E" w:rsidP="00892C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Önerilen girişim / işlem / ameliyat sırasında ya da sonrasında kullanılacak </w:t>
      </w:r>
    </w:p>
    <w:p w14:paraId="7DE9396E" w14:textId="77777777" w:rsidR="00892C5E" w:rsidRPr="0085010F" w:rsidRDefault="00892C5E" w:rsidP="00892C5E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lastRenderedPageBreak/>
        <w:t xml:space="preserve">ilaçların önemli özellikleri, </w:t>
      </w:r>
    </w:p>
    <w:p w14:paraId="774D32CF" w14:textId="77777777" w:rsidR="00892C5E" w:rsidRPr="0085010F" w:rsidRDefault="00892C5E" w:rsidP="00892C5E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>gerekebilecek kan, kan ürünü transfüzyonları ve bu transfüzyonların olası riskleri,</w:t>
      </w:r>
    </w:p>
    <w:p w14:paraId="67A32728" w14:textId="77777777" w:rsidR="00892C5E" w:rsidRPr="0085010F" w:rsidRDefault="00892C5E" w:rsidP="00892C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>Ameliyat sonrası iyileşme sürecine ilişkin olası sorunlar ve dikkat etmem gereken hususlar,</w:t>
      </w:r>
    </w:p>
    <w:p w14:paraId="79222263" w14:textId="77777777" w:rsidR="00892C5E" w:rsidRPr="0085010F" w:rsidRDefault="00892C5E" w:rsidP="00892C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>Değerlendirilebilecek diğer tanı, tedavi seçenekleri ve bu seçeneklerin getireceği</w:t>
      </w:r>
    </w:p>
    <w:p w14:paraId="2D8E2FA5" w14:textId="77777777" w:rsidR="00892C5E" w:rsidRPr="0085010F" w:rsidRDefault="00892C5E" w:rsidP="00892C5E">
      <w:pPr>
        <w:spacing w:after="0" w:line="240" w:lineRule="auto"/>
        <w:ind w:firstLine="360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      faydalar, riskler ve sağlığım üzerindeki olası etkileri, </w:t>
      </w:r>
    </w:p>
    <w:p w14:paraId="42C69433" w14:textId="77777777" w:rsidR="00892C5E" w:rsidRPr="0085010F" w:rsidRDefault="00892C5E" w:rsidP="00892C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x-none"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>Sağlığım için kritik olan yaşam tarzı önerileri,</w:t>
      </w:r>
    </w:p>
    <w:p w14:paraId="57303866" w14:textId="77777777" w:rsidR="00892C5E" w:rsidRPr="0085010F" w:rsidRDefault="00892C5E" w:rsidP="00892C5E">
      <w:pPr>
        <w:numPr>
          <w:ilvl w:val="0"/>
          <w:numId w:val="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Cs w:val="24"/>
          <w:lang w:val="x-none"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>Gerektiğinde tıbbi yardıma nasıl ulaşabileceğim ve nasıl iletişim kurabileceğim hususlarında anlayabileceğim şekilde bilgilendirildim. Anlayamadığım</w:t>
      </w:r>
      <w:r w:rsidRPr="0085010F">
        <w:rPr>
          <w:rFonts w:ascii="Times New Roman" w:eastAsia="Times New Roman" w:hAnsi="Times New Roman" w:cs="Times New Roman"/>
          <w:szCs w:val="24"/>
          <w:lang w:val="x-none" w:eastAsia="tr-TR"/>
        </w:rPr>
        <w:t xml:space="preserve"> hususları sorarak aydınlatıldım.</w:t>
      </w:r>
    </w:p>
    <w:p w14:paraId="6FF09305" w14:textId="77777777" w:rsidR="00892C5E" w:rsidRPr="0085010F" w:rsidRDefault="00892C5E" w:rsidP="00892C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Sonuç hakkında bana herhangi bir teminat ya da garanti verilemeyeceğini biliyorum. </w:t>
      </w:r>
    </w:p>
    <w:p w14:paraId="7B450B38" w14:textId="77777777" w:rsidR="00892C5E" w:rsidRPr="0085010F" w:rsidRDefault="00892C5E" w:rsidP="00892C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22CC4C78" w14:textId="77777777" w:rsidR="00892C5E" w:rsidRPr="0085010F" w:rsidRDefault="00892C5E" w:rsidP="00892C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Planlanan girişim / işlem / ameliyat sırasında ve bilincimin kapalı olduğu aşamada hayati tehlikeye neden olacak acil bir durum ya da bir organ / fonksiyon kaybına yol açacak bir risk söz konusu olduğu takdirde, doktorumun ve diğer sağlık personelinin bu durumu önlemek amacıyla girişim, işlem ya da ameliyatları yapması için yetki veriyorum. </w:t>
      </w:r>
    </w:p>
    <w:p w14:paraId="129E6B71" w14:textId="77777777" w:rsidR="00892C5E" w:rsidRPr="0085010F" w:rsidRDefault="00892C5E" w:rsidP="00892C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628C8B57" w14:textId="77777777" w:rsidR="00892C5E" w:rsidRPr="0085010F" w:rsidRDefault="00892C5E" w:rsidP="00892C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Tedavim sırasında gerekli olduğu takdirde, kan ya da kan ürünü transfüzyonu yapılmasına izin veriyorum. </w:t>
      </w:r>
    </w:p>
    <w:p w14:paraId="44CA78C6" w14:textId="77777777" w:rsidR="00892C5E" w:rsidRPr="0085010F" w:rsidRDefault="00892C5E" w:rsidP="00892C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26881A8C" w14:textId="77777777" w:rsidR="00892C5E" w:rsidRPr="003971F9" w:rsidRDefault="00892C5E" w:rsidP="00892C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  <w:lang w:val="en-US"/>
        </w:rPr>
      </w:pPr>
      <w:r w:rsidRPr="003971F9">
        <w:rPr>
          <w:rFonts w:ascii="Times New Roman" w:eastAsia="Calibri" w:hAnsi="Times New Roman" w:cs="Times New Roman"/>
          <w:szCs w:val="24"/>
          <w:lang w:val="en-US"/>
        </w:rPr>
        <w:t>Söz konusu girişim, işlem ya da ameliyatın ortalama maliyeti hakkında bilgilendirildim. Planlanan tedaviye ek olarak tıbbi girişim / işlem / ameliyat yapılması gereken durumlarda bu maliyetin değişebileceğini biliyorum.</w:t>
      </w:r>
    </w:p>
    <w:p w14:paraId="4E6F45CC" w14:textId="77777777" w:rsidR="00892C5E" w:rsidRPr="0085010F" w:rsidRDefault="00892C5E" w:rsidP="00892C5E">
      <w:pPr>
        <w:spacing w:after="516" w:line="261" w:lineRule="auto"/>
        <w:ind w:left="720" w:right="13"/>
        <w:contextualSpacing/>
        <w:jc w:val="both"/>
        <w:rPr>
          <w:rFonts w:ascii="Times New Roman" w:eastAsia="Calibri" w:hAnsi="Times New Roman" w:cs="Times New Roman"/>
          <w:noProof/>
          <w:szCs w:val="24"/>
          <w:lang w:val="en-US"/>
        </w:rPr>
      </w:pPr>
    </w:p>
    <w:p w14:paraId="1DD59441" w14:textId="77777777" w:rsidR="00892C5E" w:rsidRPr="0085010F" w:rsidRDefault="00892C5E" w:rsidP="00892C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  <w:lang w:val="en-US"/>
        </w:rPr>
      </w:pPr>
      <w:r w:rsidRPr="0085010F">
        <w:rPr>
          <w:rFonts w:ascii="Times New Roman" w:eastAsia="Calibri" w:hAnsi="Times New Roman" w:cs="Times New Roman"/>
          <w:szCs w:val="24"/>
          <w:lang w:val="en-US"/>
        </w:rPr>
        <w:t>Hastalığım nedeniyle aşağıda belirtilen girişim, işlem ya da ameliyatların yapılması için özgür irademle ve gönüllü olarak onay ve yetki veriyorum.</w:t>
      </w:r>
    </w:p>
    <w:p w14:paraId="25A53FBB" w14:textId="77777777" w:rsidR="00892C5E" w:rsidRPr="0085010F" w:rsidRDefault="00892C5E" w:rsidP="00892C5E">
      <w:pPr>
        <w:spacing w:before="120" w:after="0" w:line="240" w:lineRule="auto"/>
        <w:rPr>
          <w:rFonts w:ascii="Times New Roman" w:eastAsia="Times New Roman" w:hAnsi="Times New Roman" w:cs="Times New Roman"/>
          <w:i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....................................................................................................................................................... </w:t>
      </w:r>
      <w:r w:rsidRPr="0085010F">
        <w:rPr>
          <w:rFonts w:ascii="Times New Roman" w:eastAsia="Times New Roman" w:hAnsi="Times New Roman" w:cs="Times New Roman"/>
          <w:i/>
          <w:szCs w:val="24"/>
          <w:lang w:eastAsia="tr-TR"/>
        </w:rPr>
        <w:t xml:space="preserve">        </w:t>
      </w:r>
    </w:p>
    <w:p w14:paraId="4F8AB2AA" w14:textId="77777777" w:rsidR="00892C5E" w:rsidRPr="0085010F" w:rsidRDefault="00892C5E" w:rsidP="00892C5E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tr-TR"/>
        </w:rPr>
      </w:pPr>
      <w:r w:rsidRPr="0085010F">
        <w:rPr>
          <w:rFonts w:ascii="Times New Roman" w:eastAsia="Times New Roman" w:hAnsi="Times New Roman" w:cs="Times New Roman"/>
          <w:i/>
          <w:szCs w:val="24"/>
          <w:lang w:eastAsia="tr-TR"/>
        </w:rPr>
        <w:t xml:space="preserve">          </w:t>
      </w:r>
      <w:r w:rsidRPr="0085010F">
        <w:rPr>
          <w:rFonts w:ascii="Times New Roman" w:eastAsia="Times New Roman" w:hAnsi="Times New Roman" w:cs="Times New Roman"/>
          <w:i/>
          <w:sz w:val="18"/>
          <w:szCs w:val="20"/>
          <w:lang w:eastAsia="tr-TR"/>
        </w:rPr>
        <w:t>(Yapılacak tıbbi müdahale doktor tarafından yazılacaktır. Kısaltma kullanılmayacaktır.)</w:t>
      </w:r>
    </w:p>
    <w:p w14:paraId="16F4F369" w14:textId="77777777" w:rsidR="00892C5E" w:rsidRPr="0085010F" w:rsidRDefault="00892C5E" w:rsidP="00892C5E">
      <w:pPr>
        <w:spacing w:before="120" w:after="0" w:line="600" w:lineRule="auto"/>
        <w:rPr>
          <w:rFonts w:ascii="Times New Roman" w:eastAsia="Times New Roman" w:hAnsi="Times New Roman" w:cs="Times New Roman"/>
          <w:i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szCs w:val="24"/>
          <w:lang w:eastAsia="tr-TR"/>
        </w:rPr>
        <w:t>.......................................................................................................................................................</w:t>
      </w:r>
      <w:r w:rsidRPr="0085010F">
        <w:rPr>
          <w:rFonts w:ascii="Times New Roman" w:eastAsia="Times New Roman" w:hAnsi="Times New Roman" w:cs="Times New Roman"/>
          <w:i/>
          <w:szCs w:val="24"/>
          <w:lang w:eastAsia="tr-TR"/>
        </w:rPr>
        <w:t xml:space="preserve"> </w:t>
      </w:r>
    </w:p>
    <w:p w14:paraId="4E2AB9D7" w14:textId="77777777" w:rsidR="00892C5E" w:rsidRPr="0085010F" w:rsidRDefault="00892C5E" w:rsidP="00892C5E">
      <w:pPr>
        <w:spacing w:before="120"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tr-TR"/>
        </w:rPr>
      </w:pPr>
      <w:r w:rsidRPr="0085010F">
        <w:rPr>
          <w:rFonts w:ascii="Times New Roman" w:eastAsia="Times New Roman" w:hAnsi="Times New Roman" w:cs="Times New Roman"/>
          <w:i/>
          <w:szCs w:val="24"/>
          <w:lang w:eastAsia="tr-TR"/>
        </w:rPr>
        <w:t>Varsa taraf belirtiniz</w:t>
      </w: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:  </w:t>
      </w:r>
      <w:r w:rsidRPr="0085010F">
        <w:rPr>
          <w:rFonts w:ascii="Times New Roman" w:eastAsia="Times New Roman" w:hAnsi="Times New Roman" w:cs="Times New Roman"/>
          <w:szCs w:val="24"/>
          <w:lang w:eastAsia="tr-TR"/>
        </w:rPr>
        <w:sym w:font="Wingdings" w:char="F06F"/>
      </w: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 Sağ     </w:t>
      </w:r>
      <w:r w:rsidRPr="0085010F">
        <w:rPr>
          <w:rFonts w:ascii="Times New Roman" w:eastAsia="Times New Roman" w:hAnsi="Times New Roman" w:cs="Times New Roman"/>
          <w:szCs w:val="24"/>
          <w:lang w:eastAsia="tr-TR"/>
        </w:rPr>
        <w:sym w:font="Wingdings" w:char="F06F"/>
      </w: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 Sol       .................................................................................  </w:t>
      </w:r>
      <w:r w:rsidRPr="0085010F">
        <w:rPr>
          <w:rFonts w:ascii="Times New Roman" w:eastAsia="Times New Roman" w:hAnsi="Times New Roman" w:cs="Times New Roman"/>
          <w:szCs w:val="24"/>
          <w:u w:val="single"/>
          <w:lang w:eastAsia="tr-TR"/>
        </w:rPr>
        <w:t xml:space="preserve"> </w:t>
      </w:r>
    </w:p>
    <w:p w14:paraId="58285DDF" w14:textId="77777777" w:rsidR="00892C5E" w:rsidRPr="0085010F" w:rsidRDefault="00892C5E" w:rsidP="00892C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b/>
          <w:noProof/>
          <w:szCs w:val="24"/>
          <w:lang w:eastAsia="tr-TR"/>
        </w:rPr>
        <w:t>Dört sayfadan</w:t>
      </w:r>
      <w:r w:rsidRPr="0085010F">
        <w:rPr>
          <w:rFonts w:ascii="Times New Roman" w:eastAsia="Times New Roman" w:hAnsi="Times New Roman" w:cs="Times New Roman"/>
          <w:noProof/>
          <w:szCs w:val="24"/>
          <w:lang w:eastAsia="tr-TR"/>
        </w:rPr>
        <w:t xml:space="preserve"> oluşan bu formun bana tam olarak açıklandığını, okuduğumu veya okutturduğumu ve içeriğini anladığımı beyan ederim.</w:t>
      </w:r>
      <w:r w:rsidR="0085010F">
        <w:rPr>
          <w:rFonts w:ascii="Times New Roman" w:eastAsia="Times New Roman" w:hAnsi="Times New Roman" w:cs="Times New Roman"/>
          <w:noProof/>
          <w:szCs w:val="24"/>
          <w:lang w:eastAsia="tr-TR"/>
        </w:rPr>
        <w:t xml:space="preserve"> </w:t>
      </w:r>
    </w:p>
    <w:p w14:paraId="1FA61C04" w14:textId="77777777" w:rsidR="00892C5E" w:rsidRPr="0085010F" w:rsidRDefault="00892C5E" w:rsidP="00892C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Tarih:</w:t>
      </w: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 .......... / ............. / .............</w:t>
      </w:r>
    </w:p>
    <w:p w14:paraId="428D7D6D" w14:textId="77777777" w:rsidR="00892C5E" w:rsidRPr="0085010F" w:rsidRDefault="00892C5E" w:rsidP="00892C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Hastanın ya da (*)Hukuki Temsilcisinin </w:t>
      </w:r>
    </w:p>
    <w:p w14:paraId="49118C5F" w14:textId="77777777" w:rsidR="00892C5E" w:rsidRPr="0085010F" w:rsidRDefault="00892C5E" w:rsidP="00892C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Adı Soyadı: </w:t>
      </w:r>
      <w:r w:rsidRPr="0085010F">
        <w:rPr>
          <w:rFonts w:ascii="Times New Roman" w:eastAsia="Times New Roman" w:hAnsi="Times New Roman" w:cs="Times New Roman"/>
          <w:szCs w:val="24"/>
          <w:lang w:eastAsia="tr-TR"/>
        </w:rPr>
        <w:t>.............................................................</w:t>
      </w:r>
      <w:r w:rsidRPr="0085010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İmzası </w:t>
      </w: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      </w:t>
      </w:r>
      <w:r w:rsidRPr="0085010F">
        <w:rPr>
          <w:rFonts w:ascii="Times New Roman" w:eastAsia="Times New Roman" w:hAnsi="Times New Roman" w:cs="Times New Roman"/>
          <w:noProof/>
          <w:szCs w:val="24"/>
          <w:lang w:val="en-US"/>
        </w:rPr>
        <w:drawing>
          <wp:inline distT="0" distB="0" distL="0" distR="0" wp14:anchorId="18EAB1CE" wp14:editId="7EB3EF91">
            <wp:extent cx="1819275" cy="361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3072E" w14:textId="77777777" w:rsidR="00892C5E" w:rsidRPr="0085010F" w:rsidRDefault="00892C5E" w:rsidP="00892C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14:paraId="4377546A" w14:textId="77777777" w:rsidR="00892C5E" w:rsidRPr="0085010F" w:rsidRDefault="00892C5E" w:rsidP="00892C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(*)Hukuki Temsilcinin Yakınlık Derecesi:</w:t>
      </w: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 .............................</w:t>
      </w:r>
    </w:p>
    <w:p w14:paraId="53EE4524" w14:textId="77777777" w:rsidR="00892C5E" w:rsidRPr="0085010F" w:rsidRDefault="00892C5E" w:rsidP="00892C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76DF5FB9" w14:textId="77777777" w:rsidR="00892C5E" w:rsidRPr="0085010F" w:rsidRDefault="00892C5E" w:rsidP="00892C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Doktorun Adı Soyadı: </w:t>
      </w:r>
      <w:r w:rsidRPr="0085010F">
        <w:rPr>
          <w:rFonts w:ascii="Times New Roman" w:eastAsia="Times New Roman" w:hAnsi="Times New Roman" w:cs="Times New Roman"/>
          <w:szCs w:val="24"/>
          <w:lang w:eastAsia="tr-TR"/>
        </w:rPr>
        <w:t>.............................................</w:t>
      </w:r>
      <w:r w:rsidRPr="0085010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İmzası </w:t>
      </w: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      </w:t>
      </w:r>
      <w:r w:rsidRPr="0085010F">
        <w:rPr>
          <w:rFonts w:ascii="Times New Roman" w:eastAsia="Times New Roman" w:hAnsi="Times New Roman" w:cs="Times New Roman"/>
          <w:noProof/>
          <w:szCs w:val="24"/>
          <w:lang w:val="en-US"/>
        </w:rPr>
        <w:drawing>
          <wp:inline distT="0" distB="0" distL="0" distR="0" wp14:anchorId="57FA95AB" wp14:editId="434CB509">
            <wp:extent cx="1781175" cy="342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840C1" w14:textId="77777777" w:rsidR="00892C5E" w:rsidRPr="0085010F" w:rsidRDefault="00892C5E" w:rsidP="00892C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24891264" w14:textId="77777777" w:rsidR="00892C5E" w:rsidRPr="0085010F" w:rsidRDefault="00892C5E" w:rsidP="00892C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after="0" w:line="360" w:lineRule="auto"/>
        <w:outlineLvl w:val="0"/>
        <w:rPr>
          <w:rFonts w:ascii="Times New Roman" w:eastAsia="Times New Roman" w:hAnsi="Times New Roman" w:cs="Times New Roman"/>
          <w:szCs w:val="24"/>
          <w:lang w:eastAsia="tr-TR"/>
        </w:rPr>
      </w:pPr>
      <w:r w:rsidRPr="0085010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(**)Çevirmen - Tanık Adı Soyadı:</w:t>
      </w: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 ........................ </w:t>
      </w:r>
      <w:r w:rsidRPr="0085010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İmzası </w:t>
      </w:r>
      <w:r w:rsidRPr="0085010F">
        <w:rPr>
          <w:rFonts w:ascii="Times New Roman" w:eastAsia="Times New Roman" w:hAnsi="Times New Roman" w:cs="Times New Roman"/>
          <w:szCs w:val="24"/>
          <w:lang w:eastAsia="tr-TR"/>
        </w:rPr>
        <w:t xml:space="preserve">      </w:t>
      </w:r>
      <w:r w:rsidRPr="0085010F">
        <w:rPr>
          <w:rFonts w:ascii="Times New Roman" w:eastAsia="Times New Roman" w:hAnsi="Times New Roman" w:cs="Times New Roman"/>
          <w:noProof/>
          <w:szCs w:val="24"/>
          <w:lang w:val="en-US"/>
        </w:rPr>
        <w:drawing>
          <wp:inline distT="0" distB="0" distL="0" distR="0" wp14:anchorId="70C9F408" wp14:editId="0EA3C7FA">
            <wp:extent cx="1781175" cy="36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35DEC" w14:textId="77777777" w:rsidR="00892C5E" w:rsidRPr="0085010F" w:rsidRDefault="00892C5E" w:rsidP="0089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86E72C" w14:textId="77777777" w:rsidR="00892C5E" w:rsidRPr="0085010F" w:rsidRDefault="00892C5E" w:rsidP="00892C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501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(*)</w:t>
      </w:r>
      <w:r w:rsidRPr="0085010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Hastadan imza alınamadığı durumlarda;</w:t>
      </w:r>
    </w:p>
    <w:p w14:paraId="035F64EB" w14:textId="77777777" w:rsidR="00892C5E" w:rsidRPr="0085010F" w:rsidRDefault="00892C5E" w:rsidP="00892C5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5010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17015" wp14:editId="59859039">
                <wp:simplePos x="0" y="0"/>
                <wp:positionH relativeFrom="column">
                  <wp:posOffset>4225290</wp:posOffset>
                </wp:positionH>
                <wp:positionV relativeFrom="paragraph">
                  <wp:posOffset>36195</wp:posOffset>
                </wp:positionV>
                <wp:extent cx="1424305" cy="813435"/>
                <wp:effectExtent l="0" t="0" r="23495" b="24765"/>
                <wp:wrapTight wrapText="bothSides">
                  <wp:wrapPolygon edited="0">
                    <wp:start x="0" y="0"/>
                    <wp:lineTo x="0" y="21752"/>
                    <wp:lineTo x="21667" y="21752"/>
                    <wp:lineTo x="2166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400BC" w14:textId="77777777" w:rsidR="00892C5E" w:rsidRPr="00CF4843" w:rsidRDefault="00892C5E" w:rsidP="00892C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843">
                              <w:rPr>
                                <w:sz w:val="18"/>
                                <w:szCs w:val="18"/>
                              </w:rPr>
                              <w:t>(Hasta kimlik etiketi)</w:t>
                            </w:r>
                          </w:p>
                          <w:p w14:paraId="23ECDDFA" w14:textId="77777777" w:rsidR="00892C5E" w:rsidRPr="00CF4843" w:rsidRDefault="00892C5E" w:rsidP="00892C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0C83B4" w14:textId="77777777" w:rsidR="00892C5E" w:rsidRPr="00CF4843" w:rsidRDefault="00892C5E" w:rsidP="00892C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843">
                              <w:rPr>
                                <w:sz w:val="18"/>
                                <w:szCs w:val="18"/>
                              </w:rPr>
                              <w:t>Hasta Adı Soyadı:</w:t>
                            </w:r>
                          </w:p>
                          <w:p w14:paraId="68257FF5" w14:textId="77777777" w:rsidR="00892C5E" w:rsidRPr="00CF4843" w:rsidRDefault="00892C5E" w:rsidP="00892C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843">
                              <w:rPr>
                                <w:sz w:val="18"/>
                                <w:szCs w:val="18"/>
                              </w:rPr>
                              <w:t>Doğum Tarihi:</w:t>
                            </w:r>
                          </w:p>
                          <w:p w14:paraId="01AAC59B" w14:textId="77777777" w:rsidR="00892C5E" w:rsidRPr="00CF4843" w:rsidRDefault="00892C5E" w:rsidP="00892C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843">
                              <w:rPr>
                                <w:sz w:val="18"/>
                                <w:szCs w:val="18"/>
                              </w:rPr>
                              <w:t>Protokol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F9170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2.7pt;margin-top:2.85pt;width:112.15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2OPSkCAABQBAAADgAAAGRycy9lMm9Eb2MueG1srFTbbtswDH0fsH8Q9L7YSZy0M+IUXboMA7oL&#10;0O4DZFm2hcmiJimxs68vJbtZdnsZ5geBFKlD8pD05mboFDkK6yTogs5nKSVCc6ikbgr65XH/6poS&#10;55mumAItCnoSjt5sX77Y9CYXC2hBVcISBNEu701BW+9NniSOt6JjbgZGaDTWYDvmUbVNUlnWI3qn&#10;kkWarpMebGUscOEc3t6NRrqN+HUtuP9U1054ogqKufl42niW4Uy2G5Y3lplW8ikN9g9ZdExqDHqG&#10;umOekYOVv0F1kltwUPsZhy6BupZcxBqwmnn6SzUPLTMi1oLkOHOmyf0/WP7x+NkSWRV0TYlmHbbo&#10;UQyevIGBrAM7vXE5Oj0YdPMDXmOXY6XO3AP/6oiGXct0I26thb4VrMLs5uFlcvF0xHEBpOw/QIVh&#10;2MFDBBpq2wXqkAyC6Nil07kzIRUeQmaLbJmuKOFou54vs+UqhmD582tjnX8noCNBKKjFzkd0drx3&#10;PmTD8meXEMyBktVeKhUV25Q7ZcmR4ZTs4zeh/+SmNOkLupxfrUYC/gqRxu9PEJ30OO5KdljF2Ynl&#10;gba3uorD6JlUo4wpKz3xGKgbSfRDOUx9KaE6IaMWxrHGNUShBfudkh5HuqDu24FZQYl6r7Err+dZ&#10;FnYgKtnqaoGKvbSUlxamOUIV1FMyijs/7s3BWNm0GGmcAw232MlaRpJDy8esprxxbCP304qFvbjU&#10;o9ePH8H2CQAA//8DAFBLAwQUAAYACAAAACEAeYK3Nt0AAAAJAQAADwAAAGRycy9kb3ducmV2Lnht&#10;bEyPwU7DMAyG70i8Q2QkLoilbKzrStNpQoIbSNt4AK/J2mq1UzXZWt4ec4Kbrf/T78/FZqJOXd0Q&#10;Ws8GnmYJKMeVty3XBr4Ob48ZqBCRLXaenYFvF2BT3t4UmFs/8s5d97FWUsIhRwNNjH2udagaRxhm&#10;vncs2ckPhFHWodZ2wFHKqdPzJEk1YctyocHevTauOu8vZOADGSei3fbBR/qkcX5+Xx0SY+7vpu0L&#10;qOim+AfDr76oQylOR39hG1RnIE2Xz4IaWK5ASZ5laxmOAi4WGeiy0P8/KH8AAAD//wMAUEsBAi0A&#10;FAAGAAgAAAAhAOSZw8D7AAAA4QEAABMAAAAAAAAAAAAAAAAAAAAAAFtDb250ZW50X1R5cGVzXS54&#10;bWxQSwECLQAUAAYACAAAACEAI7Jq4dcAAACUAQAACwAAAAAAAAAAAAAAAAAsAQAAX3JlbHMvLnJl&#10;bHNQSwECLQAUAAYACAAAACEA5w2OPSkCAABQBAAADgAAAAAAAAAAAAAAAAAsAgAAZHJzL2Uyb0Rv&#10;Yy54bWxQSwECLQAUAAYACAAAACEAeYK3Nt0AAAAJAQAADwAAAAAAAAAAAAAAAACBBAAAZHJzL2Rv&#10;d25yZXYueG1sUEsFBgAAAAAEAAQA8wAAAIsFAAAAAA==&#10;" strokeweight=".25pt">
                <v:textbox>
                  <w:txbxContent>
                    <w:p w14:paraId="179400BC" w14:textId="77777777" w:rsidR="00892C5E" w:rsidRPr="00CF4843" w:rsidRDefault="00892C5E" w:rsidP="00892C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843">
                        <w:rPr>
                          <w:sz w:val="18"/>
                          <w:szCs w:val="18"/>
                        </w:rPr>
                        <w:t>(Hasta kimlik etiketi)</w:t>
                      </w:r>
                    </w:p>
                    <w:p w14:paraId="23ECDDFA" w14:textId="77777777" w:rsidR="00892C5E" w:rsidRPr="00CF4843" w:rsidRDefault="00892C5E" w:rsidP="00892C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10C83B4" w14:textId="77777777" w:rsidR="00892C5E" w:rsidRPr="00CF4843" w:rsidRDefault="00892C5E" w:rsidP="00892C5E">
                      <w:pPr>
                        <w:rPr>
                          <w:sz w:val="18"/>
                          <w:szCs w:val="18"/>
                        </w:rPr>
                      </w:pPr>
                      <w:r w:rsidRPr="00CF4843">
                        <w:rPr>
                          <w:sz w:val="18"/>
                          <w:szCs w:val="18"/>
                        </w:rPr>
                        <w:t>Hasta Adı Soyadı:</w:t>
                      </w:r>
                    </w:p>
                    <w:p w14:paraId="68257FF5" w14:textId="77777777" w:rsidR="00892C5E" w:rsidRPr="00CF4843" w:rsidRDefault="00892C5E" w:rsidP="00892C5E">
                      <w:pPr>
                        <w:rPr>
                          <w:sz w:val="18"/>
                          <w:szCs w:val="18"/>
                        </w:rPr>
                      </w:pPr>
                      <w:r w:rsidRPr="00CF4843">
                        <w:rPr>
                          <w:sz w:val="18"/>
                          <w:szCs w:val="18"/>
                        </w:rPr>
                        <w:t>Doğum Tarihi:</w:t>
                      </w:r>
                    </w:p>
                    <w:p w14:paraId="01AAC59B" w14:textId="77777777" w:rsidR="00892C5E" w:rsidRPr="00CF4843" w:rsidRDefault="00892C5E" w:rsidP="00892C5E">
                      <w:pPr>
                        <w:rPr>
                          <w:sz w:val="18"/>
                          <w:szCs w:val="18"/>
                        </w:rPr>
                      </w:pPr>
                      <w:r w:rsidRPr="00CF4843">
                        <w:rPr>
                          <w:sz w:val="18"/>
                          <w:szCs w:val="18"/>
                        </w:rPr>
                        <w:t>Protokol No: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5010F">
        <w:rPr>
          <w:rFonts w:ascii="Times New Roman" w:eastAsia="Times New Roman" w:hAnsi="Times New Roman" w:cs="Times New Roman"/>
          <w:sz w:val="20"/>
          <w:szCs w:val="20"/>
          <w:lang w:eastAsia="tr-TR"/>
        </w:rPr>
        <w:t>Çocuk hastanın anne / babasından,</w:t>
      </w:r>
    </w:p>
    <w:p w14:paraId="7DAF4E5B" w14:textId="77777777" w:rsidR="00892C5E" w:rsidRPr="0085010F" w:rsidRDefault="00892C5E" w:rsidP="00892C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i-FI" w:eastAsia="tr-TR"/>
        </w:rPr>
      </w:pPr>
      <w:r w:rsidRPr="0085010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Koruma altına alınmış hastanın veli ya da </w:t>
      </w:r>
      <w:r w:rsidRPr="0085010F">
        <w:rPr>
          <w:rFonts w:ascii="Times New Roman" w:eastAsia="Times New Roman" w:hAnsi="Times New Roman" w:cs="Times New Roman"/>
          <w:sz w:val="20"/>
          <w:szCs w:val="20"/>
          <w:lang w:val="fi-FI" w:eastAsia="tr-TR"/>
        </w:rPr>
        <w:t>vasisinden,</w:t>
      </w:r>
    </w:p>
    <w:p w14:paraId="495DE1BC" w14:textId="77777777" w:rsidR="00892C5E" w:rsidRPr="0085010F" w:rsidRDefault="00892C5E" w:rsidP="00892C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5010F">
        <w:rPr>
          <w:rFonts w:ascii="Times New Roman" w:eastAsia="Times New Roman" w:hAnsi="Times New Roman" w:cs="Times New Roman"/>
          <w:sz w:val="20"/>
          <w:szCs w:val="20"/>
          <w:lang w:eastAsia="tr-TR"/>
        </w:rPr>
        <w:t>Adı geçenlerin yasal temsilcilerinden onam alınır.</w:t>
      </w:r>
    </w:p>
    <w:p w14:paraId="5745B7AE" w14:textId="7D1EEBD0" w:rsidR="00D259B2" w:rsidRPr="003971F9" w:rsidRDefault="00892C5E" w:rsidP="008501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501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(**)</w:t>
      </w:r>
      <w:r w:rsidRPr="0085010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Hastanın görme, okuma engeli vars</w:t>
      </w:r>
      <w:r w:rsidR="003971F9">
        <w:rPr>
          <w:rFonts w:ascii="Times New Roman" w:eastAsia="Times New Roman" w:hAnsi="Times New Roman" w:cs="Times New Roman"/>
          <w:sz w:val="20"/>
          <w:szCs w:val="20"/>
          <w:lang w:eastAsia="tr-TR"/>
        </w:rPr>
        <w:t>a, tanık eşliğinde onam alınır.</w:t>
      </w:r>
      <w:r w:rsidRPr="0085010F">
        <w:rPr>
          <w:rFonts w:ascii="Times New Roman" w:eastAsia="Times New Roman" w:hAnsi="Times New Roman" w:cs="Times New Roman"/>
          <w:sz w:val="18"/>
          <w:szCs w:val="20"/>
          <w:lang w:eastAsia="tr-TR"/>
        </w:rPr>
        <w:t xml:space="preserve">                                 </w:t>
      </w:r>
      <w:r w:rsidR="003971F9">
        <w:rPr>
          <w:rFonts w:ascii="Times New Roman" w:eastAsia="Times New Roman" w:hAnsi="Times New Roman" w:cs="Times New Roman"/>
          <w:sz w:val="18"/>
          <w:szCs w:val="20"/>
          <w:lang w:eastAsia="tr-TR"/>
        </w:rPr>
        <w:t xml:space="preserve">              </w:t>
      </w:r>
    </w:p>
    <w:sectPr w:rsidR="00D259B2" w:rsidRPr="003971F9" w:rsidSect="0085010F">
      <w:footerReference w:type="default" r:id="rId8"/>
      <w:pgSz w:w="11906" w:h="16838" w:code="9"/>
      <w:pgMar w:top="1134" w:right="1134" w:bottom="851" w:left="1134" w:header="170" w:footer="170" w:gutter="0"/>
      <w:pgNumType w:start="1" w:chapStyle="2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6AB08" w14:textId="77777777" w:rsidR="002049A1" w:rsidRDefault="002049A1">
      <w:pPr>
        <w:spacing w:after="0" w:line="240" w:lineRule="auto"/>
      </w:pPr>
      <w:r>
        <w:separator/>
      </w:r>
    </w:p>
  </w:endnote>
  <w:endnote w:type="continuationSeparator" w:id="0">
    <w:p w14:paraId="0CBF79C3" w14:textId="77777777" w:rsidR="002049A1" w:rsidRDefault="0020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A72EF" w14:textId="6AE4E8EE" w:rsidR="00A02110" w:rsidRPr="0085010F" w:rsidRDefault="00535495" w:rsidP="0085010F">
    <w:pPr>
      <w:pStyle w:val="AltBilgi"/>
      <w:jc w:val="center"/>
      <w:rPr>
        <w:lang w:val="tr-TR"/>
      </w:rPr>
    </w:pPr>
    <w:r>
      <w:fldChar w:fldCharType="begin"/>
    </w:r>
    <w:r>
      <w:instrText xml:space="preserve"> PAGE   \* MERGEFORMAT </w:instrText>
    </w:r>
    <w:r>
      <w:fldChar w:fldCharType="separate"/>
    </w:r>
    <w:r w:rsidR="003971F9">
      <w:rPr>
        <w:noProof/>
      </w:rPr>
      <w:t>1</w:t>
    </w:r>
    <w:r>
      <w:rPr>
        <w:noProof/>
      </w:rPr>
      <w:fldChar w:fldCharType="end"/>
    </w:r>
    <w:r>
      <w:rPr>
        <w:noProof/>
        <w:lang w:val="tr-TR"/>
      </w:rPr>
      <w:t>/</w:t>
    </w:r>
    <w:r w:rsidR="005E1BB5">
      <w:rPr>
        <w:noProof/>
        <w:lang w:val="tr-T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147B6" w14:textId="77777777" w:rsidR="002049A1" w:rsidRDefault="002049A1">
      <w:pPr>
        <w:spacing w:after="0" w:line="240" w:lineRule="auto"/>
      </w:pPr>
      <w:r>
        <w:separator/>
      </w:r>
    </w:p>
  </w:footnote>
  <w:footnote w:type="continuationSeparator" w:id="0">
    <w:p w14:paraId="61B955DA" w14:textId="77777777" w:rsidR="002049A1" w:rsidRDefault="00204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2EF"/>
    <w:multiLevelType w:val="hybridMultilevel"/>
    <w:tmpl w:val="E19CD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5BE9"/>
    <w:multiLevelType w:val="hybridMultilevel"/>
    <w:tmpl w:val="89F04022"/>
    <w:lvl w:ilvl="0" w:tplc="041F0019">
      <w:start w:val="1"/>
      <w:numFmt w:val="lowerLetter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6453F72"/>
    <w:multiLevelType w:val="hybridMultilevel"/>
    <w:tmpl w:val="890E6A32"/>
    <w:lvl w:ilvl="0" w:tplc="041F0019">
      <w:start w:val="1"/>
      <w:numFmt w:val="lowerLetter"/>
      <w:lvlText w:val="%1."/>
      <w:lvlJc w:val="left"/>
      <w:pPr>
        <w:ind w:left="2934" w:hanging="360"/>
      </w:pPr>
    </w:lvl>
    <w:lvl w:ilvl="1" w:tplc="041F0019" w:tentative="1">
      <w:start w:val="1"/>
      <w:numFmt w:val="lowerLetter"/>
      <w:lvlText w:val="%2."/>
      <w:lvlJc w:val="left"/>
      <w:pPr>
        <w:ind w:left="3654" w:hanging="360"/>
      </w:pPr>
    </w:lvl>
    <w:lvl w:ilvl="2" w:tplc="041F001B" w:tentative="1">
      <w:start w:val="1"/>
      <w:numFmt w:val="lowerRoman"/>
      <w:lvlText w:val="%3."/>
      <w:lvlJc w:val="right"/>
      <w:pPr>
        <w:ind w:left="4374" w:hanging="180"/>
      </w:pPr>
    </w:lvl>
    <w:lvl w:ilvl="3" w:tplc="041F000F" w:tentative="1">
      <w:start w:val="1"/>
      <w:numFmt w:val="decimal"/>
      <w:lvlText w:val="%4."/>
      <w:lvlJc w:val="left"/>
      <w:pPr>
        <w:ind w:left="5094" w:hanging="360"/>
      </w:pPr>
    </w:lvl>
    <w:lvl w:ilvl="4" w:tplc="041F0019" w:tentative="1">
      <w:start w:val="1"/>
      <w:numFmt w:val="lowerLetter"/>
      <w:lvlText w:val="%5."/>
      <w:lvlJc w:val="left"/>
      <w:pPr>
        <w:ind w:left="5814" w:hanging="360"/>
      </w:pPr>
    </w:lvl>
    <w:lvl w:ilvl="5" w:tplc="041F001B" w:tentative="1">
      <w:start w:val="1"/>
      <w:numFmt w:val="lowerRoman"/>
      <w:lvlText w:val="%6."/>
      <w:lvlJc w:val="right"/>
      <w:pPr>
        <w:ind w:left="6534" w:hanging="180"/>
      </w:pPr>
    </w:lvl>
    <w:lvl w:ilvl="6" w:tplc="041F000F" w:tentative="1">
      <w:start w:val="1"/>
      <w:numFmt w:val="decimal"/>
      <w:lvlText w:val="%7."/>
      <w:lvlJc w:val="left"/>
      <w:pPr>
        <w:ind w:left="7254" w:hanging="360"/>
      </w:pPr>
    </w:lvl>
    <w:lvl w:ilvl="7" w:tplc="041F0019" w:tentative="1">
      <w:start w:val="1"/>
      <w:numFmt w:val="lowerLetter"/>
      <w:lvlText w:val="%8."/>
      <w:lvlJc w:val="left"/>
      <w:pPr>
        <w:ind w:left="7974" w:hanging="360"/>
      </w:pPr>
    </w:lvl>
    <w:lvl w:ilvl="8" w:tplc="041F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" w15:restartNumberingAfterBreak="0">
    <w:nsid w:val="371D0427"/>
    <w:multiLevelType w:val="hybridMultilevel"/>
    <w:tmpl w:val="F9C0F4D0"/>
    <w:lvl w:ilvl="0" w:tplc="1A2C7D08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F585F"/>
    <w:multiLevelType w:val="hybridMultilevel"/>
    <w:tmpl w:val="3154D70E"/>
    <w:lvl w:ilvl="0" w:tplc="780E1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31234"/>
    <w:multiLevelType w:val="hybridMultilevel"/>
    <w:tmpl w:val="ED102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202AE"/>
    <w:multiLevelType w:val="hybridMultilevel"/>
    <w:tmpl w:val="18D2A3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E00"/>
    <w:rsid w:val="000051ED"/>
    <w:rsid w:val="00013536"/>
    <w:rsid w:val="002049A1"/>
    <w:rsid w:val="003971F9"/>
    <w:rsid w:val="0042109D"/>
    <w:rsid w:val="004328CE"/>
    <w:rsid w:val="00535495"/>
    <w:rsid w:val="005801B8"/>
    <w:rsid w:val="005E1BB5"/>
    <w:rsid w:val="0085010F"/>
    <w:rsid w:val="00892C5E"/>
    <w:rsid w:val="008A0D6F"/>
    <w:rsid w:val="008B1D03"/>
    <w:rsid w:val="00A86D3A"/>
    <w:rsid w:val="00B00FA2"/>
    <w:rsid w:val="00C24F79"/>
    <w:rsid w:val="00C94E00"/>
    <w:rsid w:val="00DA2591"/>
    <w:rsid w:val="00E12BC3"/>
    <w:rsid w:val="00E8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FA147"/>
  <w15:docId w15:val="{F7C7B051-BBEA-0247-AA85-810F1E62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892C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892C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85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10F"/>
  </w:style>
  <w:style w:type="paragraph" w:styleId="BalonMetni">
    <w:name w:val="Balloon Text"/>
    <w:basedOn w:val="Normal"/>
    <w:link w:val="BalonMetniChar"/>
    <w:uiPriority w:val="99"/>
    <w:semiHidden/>
    <w:unhideWhenUsed/>
    <w:rsid w:val="003971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71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Özen</dc:creator>
  <cp:keywords/>
  <dc:description/>
  <cp:lastModifiedBy>Microsoft Office User</cp:lastModifiedBy>
  <cp:revision>15</cp:revision>
  <dcterms:created xsi:type="dcterms:W3CDTF">2018-07-20T15:52:00Z</dcterms:created>
  <dcterms:modified xsi:type="dcterms:W3CDTF">2020-10-05T20:07:00Z</dcterms:modified>
</cp:coreProperties>
</file>